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C76" w:rsidRDefault="00E16C76" w:rsidP="00E16C76">
      <w:pPr>
        <w:pStyle w:val="1"/>
        <w:ind w:leftChars="-100" w:left="-210" w:rightChars="-101" w:right="-212" w:firstLineChars="200" w:firstLine="883"/>
        <w:jc w:val="center"/>
      </w:pPr>
      <w:r>
        <w:rPr>
          <w:rFonts w:hint="eastAsia"/>
        </w:rPr>
        <w:t>王秋红</w:t>
      </w:r>
      <w:r>
        <w:rPr>
          <w:rFonts w:hint="eastAsia"/>
        </w:rPr>
        <w:t>20</w:t>
      </w:r>
      <w:r>
        <w:t>20</w:t>
      </w:r>
      <w:r>
        <w:rPr>
          <w:rFonts w:hint="eastAsia"/>
        </w:rPr>
        <w:t>年度述职报告</w:t>
      </w:r>
    </w:p>
    <w:p w:rsidR="00E16C76" w:rsidRDefault="007670ED" w:rsidP="00E16C76">
      <w:pPr>
        <w:widowControl/>
        <w:spacing w:line="360" w:lineRule="auto"/>
        <w:ind w:leftChars="-100" w:left="-210" w:rightChars="-101" w:right="-212" w:firstLineChars="200" w:firstLine="600"/>
        <w:rPr>
          <w:rFonts w:ascii="楷体" w:eastAsia="楷体" w:hAnsi="楷体"/>
          <w:sz w:val="30"/>
          <w:szCs w:val="30"/>
        </w:rPr>
      </w:pPr>
      <w:r>
        <w:rPr>
          <w:rFonts w:ascii="楷体" w:eastAsia="楷体" w:hAnsi="楷体" w:hint="eastAsia"/>
          <w:sz w:val="30"/>
          <w:szCs w:val="30"/>
        </w:rPr>
        <w:t>本人</w:t>
      </w:r>
      <w:r w:rsidRPr="007670ED">
        <w:rPr>
          <w:rFonts w:ascii="楷体" w:eastAsia="楷体" w:hAnsi="楷体" w:cs="宋体" w:hint="eastAsia"/>
          <w:kern w:val="0"/>
          <w:sz w:val="30"/>
          <w:szCs w:val="30"/>
        </w:rPr>
        <w:t>认真学习贯彻习近平新时代中国</w:t>
      </w:r>
      <w:r>
        <w:rPr>
          <w:rFonts w:ascii="楷体" w:eastAsia="楷体" w:hAnsi="楷体" w:cs="宋体" w:hint="eastAsia"/>
          <w:kern w:val="0"/>
          <w:sz w:val="30"/>
          <w:szCs w:val="30"/>
        </w:rPr>
        <w:t>特色社会主义思想和党的十九届四中、五中全会精神，贯彻</w:t>
      </w:r>
      <w:r w:rsidRPr="007670ED">
        <w:rPr>
          <w:rFonts w:ascii="楷体" w:eastAsia="楷体" w:hAnsi="楷体" w:cs="宋体" w:hint="eastAsia"/>
          <w:kern w:val="0"/>
          <w:sz w:val="30"/>
          <w:szCs w:val="30"/>
        </w:rPr>
        <w:t>履行</w:t>
      </w:r>
      <w:r>
        <w:rPr>
          <w:rFonts w:ascii="楷体" w:eastAsia="楷体" w:hAnsi="楷体" w:cs="宋体" w:hint="eastAsia"/>
          <w:kern w:val="0"/>
          <w:sz w:val="30"/>
          <w:szCs w:val="30"/>
        </w:rPr>
        <w:t>岗位职责，积极主动完成各项</w:t>
      </w:r>
      <w:r w:rsidRPr="007670ED">
        <w:rPr>
          <w:rFonts w:ascii="楷体" w:eastAsia="楷体" w:hAnsi="楷体" w:cs="宋体" w:hint="eastAsia"/>
          <w:kern w:val="0"/>
          <w:sz w:val="30"/>
          <w:szCs w:val="30"/>
        </w:rPr>
        <w:t>工作任务，不断提高工作效能， 促进学校高质量发展</w:t>
      </w:r>
      <w:r w:rsidR="00E16C76">
        <w:rPr>
          <w:rFonts w:ascii="楷体" w:eastAsia="楷体" w:hAnsi="楷体" w:cs="宋体" w:hint="eastAsia"/>
          <w:kern w:val="0"/>
          <w:sz w:val="30"/>
          <w:szCs w:val="30"/>
        </w:rPr>
        <w:t>，</w:t>
      </w:r>
      <w:r w:rsidR="00E16C76" w:rsidRPr="00BD2C12">
        <w:rPr>
          <w:rFonts w:ascii="楷体" w:eastAsia="楷体" w:hAnsi="楷体" w:hint="eastAsia"/>
          <w:sz w:val="30"/>
          <w:szCs w:val="30"/>
        </w:rPr>
        <w:t>切实提高了个人服务质量和管理水平，提高了工作效</w:t>
      </w:r>
      <w:r w:rsidR="00E16C76">
        <w:rPr>
          <w:rFonts w:ascii="楷体" w:eastAsia="楷体" w:hAnsi="楷体" w:hint="eastAsia"/>
          <w:sz w:val="30"/>
          <w:szCs w:val="30"/>
        </w:rPr>
        <w:t>能</w:t>
      </w:r>
      <w:r w:rsidR="00E16C76" w:rsidRPr="00BD2C12">
        <w:rPr>
          <w:rFonts w:ascii="楷体" w:eastAsia="楷体" w:hAnsi="楷体" w:hint="eastAsia"/>
          <w:sz w:val="30"/>
          <w:szCs w:val="30"/>
        </w:rPr>
        <w:t>，圆满地完成了学校交给的各项工作任务</w:t>
      </w:r>
      <w:r w:rsidR="00E16C76">
        <w:rPr>
          <w:rFonts w:ascii="楷体" w:eastAsia="楷体" w:hAnsi="楷体" w:hint="eastAsia"/>
          <w:sz w:val="30"/>
          <w:szCs w:val="30"/>
        </w:rPr>
        <w:t>。</w:t>
      </w:r>
      <w:r w:rsidR="00E16C76" w:rsidRPr="00BD2C12">
        <w:rPr>
          <w:rFonts w:ascii="楷体" w:eastAsia="楷体" w:hAnsi="楷体" w:hint="eastAsia"/>
          <w:sz w:val="30"/>
          <w:szCs w:val="30"/>
        </w:rPr>
        <w:t>主要负责学校的车辆调度、</w:t>
      </w:r>
      <w:r w:rsidR="0034521C">
        <w:rPr>
          <w:rFonts w:ascii="楷体" w:eastAsia="楷体" w:hAnsi="楷体" w:hint="eastAsia"/>
          <w:sz w:val="30"/>
          <w:szCs w:val="30"/>
        </w:rPr>
        <w:t>学校班车的运行监管，</w:t>
      </w:r>
      <w:r w:rsidR="00E16C76" w:rsidRPr="00BD2C12">
        <w:rPr>
          <w:rFonts w:ascii="楷体" w:eastAsia="楷体" w:hAnsi="楷体" w:hint="eastAsia"/>
          <w:sz w:val="30"/>
          <w:szCs w:val="30"/>
        </w:rPr>
        <w:t>长清教工宿舍区维护和楼道卫生保洁工作，监督管理长清校区校园绿化卫生保洁及及部门工会工作。</w:t>
      </w:r>
      <w:r w:rsidR="00E16C76">
        <w:rPr>
          <w:rFonts w:ascii="楷体" w:eastAsia="楷体" w:hAnsi="楷体" w:hint="eastAsia"/>
          <w:color w:val="000000"/>
          <w:sz w:val="30"/>
          <w:szCs w:val="30"/>
        </w:rPr>
        <w:t>本人始终以爱岗敬业、热情服务、耐心细致的态度投入到本职工作中，</w:t>
      </w:r>
      <w:r w:rsidR="00E16C76" w:rsidRPr="00BD2C12">
        <w:rPr>
          <w:rFonts w:ascii="楷体" w:eastAsia="楷体" w:hAnsi="楷体" w:hint="eastAsia"/>
          <w:sz w:val="30"/>
          <w:szCs w:val="30"/>
        </w:rPr>
        <w:t>处理各部门之间的协调及统筹安排</w:t>
      </w:r>
      <w:r w:rsidR="00E16C76">
        <w:rPr>
          <w:rFonts w:ascii="楷体" w:eastAsia="楷体" w:hAnsi="楷体" w:hint="eastAsia"/>
          <w:sz w:val="30"/>
          <w:szCs w:val="30"/>
        </w:rPr>
        <w:t>：</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一、规范调配公务用车，保证班车正常运行：</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1.严格执行学校有关规定落实派车制度，和理调配公务用车。今年启用了OA网上用车申报系统，规范了公务用车流程，简化了申请用车手续，提高了工作效率。积极协调外包车辆保证了学校各项公务用车。</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2.监督通勤班车规范文明服务，合理调配线路，确保安全、正点运行，及时反映教职工对班车服务的意见和建议，保障学校教学工作正常开展。</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3.对招聘的司机定期进行安全教育和道路安全学习，时刻把安全行车、遵章守纪当成工作的首要任务。</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lastRenderedPageBreak/>
        <w:t>二、监督康都物业公司绿化保洁项目的实施，目标：提升校园绿化水平美化环境。</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1.对康都物业公司重点加强运做监管，通过校园环境卫生微信群多点全方位对校园卫生情况掌控，及时发现并清理重点部位的卫生，并将处理后的图片反馈群中，提高了卫生处置的时效性。</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2.清理改造土壤，提升绿化水平</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扁鹊像前后六块草地全部重新换土并种植草皮2300平方，行政楼南、学生公寓16#楼南清理杂树杂草约5000平方，种植了小龙柏绿篱400平方，播撒了草种。远方阁南门、中心湖南岸及北岸重新种植了绿植约1000平方。在中心花园南侧、动物实验楼南侧春夏季种植了步步高约6000平方，秋春季种油菜花海。运动馆南路两侧种植了多种花卉的花池带，在远方阁、中兴湖周围加装绿地护栏450米，提升了校园的绿化景观效果美化了校园。</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3.加大对树木的养护，定期除草、修剪，浇水、施肥、喷洒药物及病虫害防治。</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4.做好重大活动的卫生保障工作</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做好校园保洁、花木美观保持工作，完成了我校接待全省职业医师考试、全省建筑师资格考试、省领导看望中医学院老师、人才招聘大会、济南市与我校签定战略合作关系签字等活动的卫生保障工作。</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三、做好疫情期间的消杀工作</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lastRenderedPageBreak/>
        <w:tab/>
        <w:t>年初的新冠疫情，教师公寓物业和康都物业公司始终坚守在防控的第一线，在完成保洁，垃圾清运任务的同时按照防控的要求每天对教师公寓楼道公共区域和学生活动区域的垃圾桶、公共卫生间等进行消杀作业，确保了师生的安全。</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四、加强对长清环卫垃圾清运的监督管理，及时督促清运校园生活垃圾及树叶、树枝，保持校园整洁。</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五、加强对化粪池清运的管理，定期安排清掏，对应急事件及时联系清运车辆，保障学生、老师正常的生活秩序。</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六、做好教师公寓物业管理工作。公寓楼内保洁做到经常清理，不存杂物，保持通道畅通。维修工作做到服务及时，态度和蔼，保障到位。今年2次对住户水表进行全面检查对存在的问题及时上报，平时定期对楼道进行巡检，发现安全问题及时处理。</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七、协助资产处做好校友园树木的出售和迁移工作。</w:t>
      </w:r>
    </w:p>
    <w:p w:rsidR="00F306E0" w:rsidRP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八、年初对校园重点部位路边绿化带2000多棵杂树、死树根进行了透绿清理工程，美化了校园环境。</w:t>
      </w:r>
    </w:p>
    <w:p w:rsidR="00F306E0" w:rsidRDefault="00F306E0" w:rsidP="00F306E0">
      <w:pPr>
        <w:widowControl/>
        <w:spacing w:line="360" w:lineRule="auto"/>
        <w:ind w:leftChars="-100" w:left="-210" w:rightChars="-101" w:right="-212" w:firstLineChars="200" w:firstLine="600"/>
        <w:rPr>
          <w:rFonts w:ascii="楷体" w:eastAsia="楷体" w:hAnsi="楷体" w:hint="eastAsia"/>
          <w:sz w:val="30"/>
          <w:szCs w:val="30"/>
        </w:rPr>
      </w:pPr>
      <w:r w:rsidRPr="00F306E0">
        <w:rPr>
          <w:rFonts w:ascii="楷体" w:eastAsia="楷体" w:hAnsi="楷体" w:hint="eastAsia"/>
          <w:sz w:val="30"/>
          <w:szCs w:val="30"/>
        </w:rPr>
        <w:t>八、分步骤，按学校政策细心讲解，做好教师公寓物业员工的清退工作。</w:t>
      </w:r>
    </w:p>
    <w:p w:rsidR="00E16C76" w:rsidRPr="0022398A" w:rsidRDefault="00F306E0" w:rsidP="00F306E0">
      <w:pPr>
        <w:ind w:firstLineChars="100" w:firstLine="300"/>
        <w:rPr>
          <w:rFonts w:ascii="楷体_GB2312" w:eastAsia="楷体_GB2312" w:cs="楷体_GB2312"/>
          <w:sz w:val="30"/>
          <w:szCs w:val="30"/>
        </w:rPr>
      </w:pPr>
      <w:r>
        <w:rPr>
          <w:rFonts w:ascii="楷体_GB2312" w:eastAsia="楷体_GB2312" w:cs="楷体_GB2312" w:hint="eastAsia"/>
          <w:sz w:val="30"/>
          <w:szCs w:val="30"/>
        </w:rPr>
        <w:t>九</w:t>
      </w:r>
      <w:r w:rsidR="00E16C76">
        <w:rPr>
          <w:rFonts w:ascii="楷体_GB2312" w:eastAsia="楷体_GB2312" w:cs="楷体_GB2312" w:hint="eastAsia"/>
          <w:sz w:val="30"/>
          <w:szCs w:val="30"/>
        </w:rPr>
        <w:t>、组织部门工会会员积极参加学校及后勤工会组织的各项活动，先后组织大家参加了</w:t>
      </w:r>
      <w:r w:rsidR="007670ED">
        <w:rPr>
          <w:rFonts w:ascii="楷体_GB2312" w:eastAsia="楷体_GB2312" w:cs="楷体_GB2312" w:hint="eastAsia"/>
          <w:sz w:val="30"/>
          <w:szCs w:val="30"/>
        </w:rPr>
        <w:t>学校</w:t>
      </w:r>
      <w:r w:rsidR="00E16C76">
        <w:rPr>
          <w:rFonts w:ascii="楷体_GB2312" w:eastAsia="楷体_GB2312" w:cs="楷体_GB2312" w:hint="eastAsia"/>
          <w:sz w:val="30"/>
          <w:szCs w:val="30"/>
        </w:rPr>
        <w:t>趣味运动会、有奖答题、与各部门的联谊活动，使大家在团结和谐的氛围中，得到了充分展示。</w:t>
      </w:r>
    </w:p>
    <w:p w:rsidR="00E16C76" w:rsidRPr="00BD2C12" w:rsidRDefault="00E16C76" w:rsidP="00E16C76">
      <w:pPr>
        <w:ind w:firstLineChars="200" w:firstLine="600"/>
        <w:rPr>
          <w:rFonts w:ascii="楷体" w:eastAsia="楷体" w:hAnsi="楷体"/>
          <w:sz w:val="30"/>
          <w:szCs w:val="30"/>
        </w:rPr>
      </w:pPr>
      <w:r w:rsidRPr="00BD2C12">
        <w:rPr>
          <w:rFonts w:ascii="楷体" w:eastAsia="楷体" w:hAnsi="楷体" w:hint="eastAsia"/>
          <w:sz w:val="30"/>
          <w:szCs w:val="30"/>
        </w:rPr>
        <w:t>回顾一年来的工作，在学校和各级领导的正确领导下，在全体工作人员的共同努力下，克服了重重困难，取得了可喜的成绩，</w:t>
      </w:r>
      <w:bookmarkStart w:id="0" w:name="_GoBack"/>
      <w:bookmarkEnd w:id="0"/>
      <w:r w:rsidRPr="00BD2C12">
        <w:rPr>
          <w:rFonts w:ascii="楷体" w:eastAsia="楷体" w:hAnsi="楷体" w:hint="eastAsia"/>
          <w:sz w:val="30"/>
          <w:szCs w:val="30"/>
        </w:rPr>
        <w:lastRenderedPageBreak/>
        <w:t>工作中也存在着管理不到位，创新意识还不够情况，今后要在精细化管理，人性化服务方面加以提升，尽一切力量，确保教学工作的中心地位，更好地为教学服务，为明年的各项工作打好坚实的基础，力争使我校后勤工作再上一个新台阶。</w:t>
      </w:r>
    </w:p>
    <w:p w:rsidR="00E16C76" w:rsidRPr="00BD2C12" w:rsidRDefault="00E16C76" w:rsidP="00E16C76">
      <w:pPr>
        <w:ind w:leftChars="-100" w:left="-210" w:rightChars="-101" w:right="-212" w:firstLineChars="200" w:firstLine="600"/>
        <w:rPr>
          <w:rFonts w:ascii="楷体" w:eastAsia="楷体" w:hAnsi="楷体"/>
          <w:sz w:val="30"/>
          <w:szCs w:val="30"/>
        </w:rPr>
      </w:pPr>
      <w:r w:rsidRPr="00BD2C12">
        <w:rPr>
          <w:rFonts w:ascii="楷体" w:eastAsia="楷体" w:hAnsi="楷体" w:hint="eastAsia"/>
          <w:sz w:val="30"/>
          <w:szCs w:val="30"/>
        </w:rPr>
        <w:t xml:space="preserve">                          20</w:t>
      </w:r>
      <w:r w:rsidR="00F306E0">
        <w:rPr>
          <w:rFonts w:ascii="楷体" w:eastAsia="楷体" w:hAnsi="楷体"/>
          <w:sz w:val="30"/>
          <w:szCs w:val="30"/>
        </w:rPr>
        <w:t>20</w:t>
      </w:r>
      <w:r w:rsidRPr="00BD2C12">
        <w:rPr>
          <w:rFonts w:ascii="楷体" w:eastAsia="楷体" w:hAnsi="楷体" w:hint="eastAsia"/>
          <w:sz w:val="30"/>
          <w:szCs w:val="30"/>
        </w:rPr>
        <w:t>年1</w:t>
      </w:r>
      <w:r>
        <w:rPr>
          <w:rFonts w:ascii="楷体" w:eastAsia="楷体" w:hAnsi="楷体" w:hint="eastAsia"/>
          <w:sz w:val="30"/>
          <w:szCs w:val="30"/>
        </w:rPr>
        <w:t>2</w:t>
      </w:r>
      <w:r w:rsidRPr="00BD2C12">
        <w:rPr>
          <w:rFonts w:ascii="楷体" w:eastAsia="楷体" w:hAnsi="楷体" w:hint="eastAsia"/>
          <w:sz w:val="30"/>
          <w:szCs w:val="30"/>
        </w:rPr>
        <w:t>月</w:t>
      </w:r>
      <w:r>
        <w:rPr>
          <w:rFonts w:ascii="楷体" w:eastAsia="楷体" w:hAnsi="楷体" w:hint="eastAsia"/>
          <w:sz w:val="30"/>
          <w:szCs w:val="30"/>
        </w:rPr>
        <w:t>1</w:t>
      </w:r>
      <w:r w:rsidR="00F306E0">
        <w:rPr>
          <w:rFonts w:ascii="楷体" w:eastAsia="楷体" w:hAnsi="楷体"/>
          <w:sz w:val="30"/>
          <w:szCs w:val="30"/>
        </w:rPr>
        <w:t>0</w:t>
      </w:r>
      <w:r w:rsidRPr="00BD2C12">
        <w:rPr>
          <w:rFonts w:ascii="楷体" w:eastAsia="楷体" w:hAnsi="楷体" w:hint="eastAsia"/>
          <w:sz w:val="30"/>
          <w:szCs w:val="30"/>
        </w:rPr>
        <w:t>日</w:t>
      </w:r>
    </w:p>
    <w:p w:rsidR="00E16C76" w:rsidRDefault="00E16C76" w:rsidP="00E16C76"/>
    <w:p w:rsidR="00A339BB" w:rsidRDefault="00A339BB"/>
    <w:sectPr w:rsidR="00A339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610" w:rsidRDefault="003A6610" w:rsidP="00F306E0">
      <w:r>
        <w:separator/>
      </w:r>
    </w:p>
  </w:endnote>
  <w:endnote w:type="continuationSeparator" w:id="0">
    <w:p w:rsidR="003A6610" w:rsidRDefault="003A6610" w:rsidP="00F3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610" w:rsidRDefault="003A6610" w:rsidP="00F306E0">
      <w:r>
        <w:separator/>
      </w:r>
    </w:p>
  </w:footnote>
  <w:footnote w:type="continuationSeparator" w:id="0">
    <w:p w:rsidR="003A6610" w:rsidRDefault="003A6610" w:rsidP="00F30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CA0490"/>
    <w:multiLevelType w:val="singleLevel"/>
    <w:tmpl w:val="92CA0490"/>
    <w:lvl w:ilvl="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76"/>
    <w:rsid w:val="003244C4"/>
    <w:rsid w:val="0034521C"/>
    <w:rsid w:val="003A6610"/>
    <w:rsid w:val="007670ED"/>
    <w:rsid w:val="00A339BB"/>
    <w:rsid w:val="00E16C76"/>
    <w:rsid w:val="00F30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D37B"/>
  <w15:chartTrackingRefBased/>
  <w15:docId w15:val="{F7E0DED0-929E-4AFC-822F-AED9DFA2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C76"/>
    <w:pPr>
      <w:widowControl w:val="0"/>
      <w:jc w:val="both"/>
    </w:pPr>
    <w:rPr>
      <w:rFonts w:ascii="Times New Roman" w:eastAsia="宋体" w:hAnsi="Times New Roman" w:cs="Times New Roman"/>
      <w:szCs w:val="24"/>
    </w:rPr>
  </w:style>
  <w:style w:type="paragraph" w:styleId="1">
    <w:name w:val="heading 1"/>
    <w:basedOn w:val="a"/>
    <w:next w:val="a"/>
    <w:link w:val="11"/>
    <w:qFormat/>
    <w:rsid w:val="00E16C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E16C76"/>
    <w:rPr>
      <w:rFonts w:ascii="Times New Roman" w:eastAsia="宋体" w:hAnsi="Times New Roman" w:cs="Times New Roman"/>
      <w:b/>
      <w:bCs/>
      <w:kern w:val="44"/>
      <w:sz w:val="44"/>
      <w:szCs w:val="44"/>
    </w:rPr>
  </w:style>
  <w:style w:type="character" w:customStyle="1" w:styleId="11">
    <w:name w:val="标题 1 字符1"/>
    <w:basedOn w:val="a0"/>
    <w:link w:val="1"/>
    <w:rsid w:val="00E16C76"/>
    <w:rPr>
      <w:rFonts w:ascii="Times New Roman" w:eastAsia="宋体" w:hAnsi="Times New Roman" w:cs="Times New Roman"/>
      <w:b/>
      <w:bCs/>
      <w:kern w:val="44"/>
      <w:sz w:val="44"/>
      <w:szCs w:val="44"/>
    </w:rPr>
  </w:style>
  <w:style w:type="paragraph" w:styleId="a3">
    <w:name w:val="header"/>
    <w:basedOn w:val="a"/>
    <w:link w:val="a4"/>
    <w:uiPriority w:val="99"/>
    <w:unhideWhenUsed/>
    <w:rsid w:val="00F306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06E0"/>
    <w:rPr>
      <w:rFonts w:ascii="Times New Roman" w:eastAsia="宋体" w:hAnsi="Times New Roman" w:cs="Times New Roman"/>
      <w:sz w:val="18"/>
      <w:szCs w:val="18"/>
    </w:rPr>
  </w:style>
  <w:style w:type="paragraph" w:styleId="a5">
    <w:name w:val="footer"/>
    <w:basedOn w:val="a"/>
    <w:link w:val="a6"/>
    <w:uiPriority w:val="99"/>
    <w:unhideWhenUsed/>
    <w:rsid w:val="00F306E0"/>
    <w:pPr>
      <w:tabs>
        <w:tab w:val="center" w:pos="4153"/>
        <w:tab w:val="right" w:pos="8306"/>
      </w:tabs>
      <w:snapToGrid w:val="0"/>
      <w:jc w:val="left"/>
    </w:pPr>
    <w:rPr>
      <w:sz w:val="18"/>
      <w:szCs w:val="18"/>
    </w:rPr>
  </w:style>
  <w:style w:type="character" w:customStyle="1" w:styleId="a6">
    <w:name w:val="页脚 字符"/>
    <w:basedOn w:val="a0"/>
    <w:link w:val="a5"/>
    <w:uiPriority w:val="99"/>
    <w:rsid w:val="00F306E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250</Words>
  <Characters>1427</Characters>
  <Application>Microsoft Office Word</Application>
  <DocSecurity>0</DocSecurity>
  <Lines>11</Lines>
  <Paragraphs>3</Paragraphs>
  <ScaleCrop>false</ScaleCrop>
  <Company>微软中国</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2020-12-08T02:34:00Z</dcterms:created>
  <dcterms:modified xsi:type="dcterms:W3CDTF">2020-12-10T01:31:00Z</dcterms:modified>
</cp:coreProperties>
</file>